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58C" w:rsidRPr="0013190F" w:rsidRDefault="0005458C" w:rsidP="00B546BB">
      <w:pPr>
        <w:spacing w:after="0" w:line="240" w:lineRule="auto"/>
        <w:ind w:left="94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6 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отчету </w:t>
      </w:r>
    </w:p>
    <w:p w:rsidR="0005458C" w:rsidRDefault="0005458C" w:rsidP="00BF2574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05458C" w:rsidRDefault="0005458C" w:rsidP="00BF257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Лучшая муниципальная практика по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содействию развитию конкуренции по результатам </w:t>
      </w:r>
      <w:r>
        <w:rPr>
          <w:rFonts w:ascii="Times New Roman" w:hAnsi="Times New Roman"/>
          <w:sz w:val="28"/>
          <w:szCs w:val="28"/>
          <w:lang w:eastAsia="ru-RU"/>
        </w:rPr>
        <w:t>2018 года</w:t>
      </w:r>
    </w:p>
    <w:p w:rsidR="0005458C" w:rsidRDefault="0005458C" w:rsidP="00BF25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муниципальному образованию Щербиновский район</w:t>
      </w:r>
    </w:p>
    <w:p w:rsidR="0005458C" w:rsidRDefault="0005458C" w:rsidP="00BF257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53"/>
        <w:gridCol w:w="9707"/>
      </w:tblGrid>
      <w:tr w:rsidR="0005458C" w:rsidRPr="00247F83" w:rsidTr="00247F83">
        <w:tc>
          <w:tcPr>
            <w:tcW w:w="14560" w:type="dxa"/>
            <w:gridSpan w:val="2"/>
          </w:tcPr>
          <w:p w:rsidR="0005458C" w:rsidRPr="00247F83" w:rsidRDefault="0005458C" w:rsidP="00D37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Стандарта развития конкуренции на территории муниципального образования Щербиновский район</w:t>
            </w:r>
          </w:p>
        </w:tc>
      </w:tr>
      <w:tr w:rsidR="0005458C" w:rsidRPr="00247F83" w:rsidTr="00247F83">
        <w:tc>
          <w:tcPr>
            <w:tcW w:w="14560" w:type="dxa"/>
            <w:gridSpan w:val="2"/>
          </w:tcPr>
          <w:p w:rsidR="0005458C" w:rsidRPr="00247F83" w:rsidRDefault="0005458C" w:rsidP="00247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>Контактная инфор</w:t>
            </w:r>
            <w:r>
              <w:rPr>
                <w:rFonts w:ascii="Times New Roman" w:hAnsi="Times New Roman"/>
                <w:sz w:val="24"/>
                <w:szCs w:val="24"/>
              </w:rPr>
              <w:t>мация об исполнителях практики :</w:t>
            </w:r>
          </w:p>
          <w:p w:rsidR="0005458C" w:rsidRPr="00247F83" w:rsidRDefault="0005458C" w:rsidP="00247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Геращенко Лариса Сергеевна, отдел экономики администрации муниципального образования Щербиновский  район, (886151)7-81-76</w:t>
            </w:r>
          </w:p>
        </w:tc>
      </w:tr>
      <w:tr w:rsidR="0005458C" w:rsidRPr="00247F83" w:rsidTr="00247F83">
        <w:tc>
          <w:tcPr>
            <w:tcW w:w="4853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7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наличия (отсутствия) административных барьеров для деятельности бизнес сообщества</w:t>
            </w:r>
          </w:p>
        </w:tc>
      </w:tr>
      <w:tr w:rsidR="0005458C" w:rsidRPr="00247F83" w:rsidTr="00247F83">
        <w:tc>
          <w:tcPr>
            <w:tcW w:w="4853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>Краткое описание успешной практики</w:t>
            </w:r>
          </w:p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07" w:type="dxa"/>
          </w:tcPr>
          <w:p w:rsidR="0005458C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выявления и недопущения появлению административных барьеров в администрации муниципального образования Щербиновский район утверждены 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постановление администрации м</w:t>
            </w:r>
            <w:r>
              <w:rPr>
                <w:rFonts w:ascii="Times New Roman" w:hAnsi="Times New Roman"/>
                <w:sz w:val="24"/>
                <w:szCs w:val="24"/>
              </w:rPr>
              <w:t>униципального образования Щерби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новский район от 25 ноября 2013 г</w:t>
            </w:r>
            <w:r>
              <w:rPr>
                <w:rFonts w:ascii="Times New Roman" w:hAnsi="Times New Roman"/>
                <w:sz w:val="24"/>
                <w:szCs w:val="24"/>
              </w:rPr>
              <w:t>ода № 692 «Об утверждении поряд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ка проведения оценки регулирую</w:t>
            </w:r>
            <w:r>
              <w:rPr>
                <w:rFonts w:ascii="Times New Roman" w:hAnsi="Times New Roman"/>
                <w:sz w:val="24"/>
                <w:szCs w:val="24"/>
              </w:rPr>
              <w:t>щего воздействия проектов норма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тивных правовых актов муниципального образования Щербиновский район»;</w:t>
            </w:r>
          </w:p>
          <w:p w:rsidR="0005458C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364">
              <w:rPr>
                <w:rFonts w:ascii="Times New Roman" w:hAnsi="Times New Roman"/>
                <w:sz w:val="24"/>
                <w:szCs w:val="24"/>
              </w:rPr>
              <w:t>постановление администрации м</w:t>
            </w:r>
            <w:r>
              <w:rPr>
                <w:rFonts w:ascii="Times New Roman" w:hAnsi="Times New Roman"/>
                <w:sz w:val="24"/>
                <w:szCs w:val="24"/>
              </w:rPr>
              <w:t>униципального образования Щерби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новский район от 26 апреля 2017 г</w:t>
            </w:r>
            <w:r>
              <w:rPr>
                <w:rFonts w:ascii="Times New Roman" w:hAnsi="Times New Roman"/>
                <w:sz w:val="24"/>
                <w:szCs w:val="24"/>
              </w:rPr>
              <w:t>ода № 219 «Об утверждении Поряд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ка проведения экспертизы муници</w:t>
            </w:r>
            <w:r>
              <w:rPr>
                <w:rFonts w:ascii="Times New Roman" w:hAnsi="Times New Roman"/>
                <w:sz w:val="24"/>
                <w:szCs w:val="24"/>
              </w:rPr>
              <w:t>пальных нормативных правовых ак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тов администрации 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 образования Щербиновский рай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он, затрагивающих вопросы осуществления предпринимательской и инвестиционной деятельности»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458C" w:rsidRPr="00701E1A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364">
              <w:rPr>
                <w:rFonts w:ascii="Times New Roman" w:hAnsi="Times New Roman"/>
                <w:sz w:val="24"/>
                <w:szCs w:val="24"/>
              </w:rPr>
              <w:t>постановление администрации м</w:t>
            </w:r>
            <w:r>
              <w:rPr>
                <w:rFonts w:ascii="Times New Roman" w:hAnsi="Times New Roman"/>
                <w:sz w:val="24"/>
                <w:szCs w:val="24"/>
              </w:rPr>
              <w:t>униципального образования Щерби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новский район от 30 июня 2017 год</w:t>
            </w:r>
            <w:r>
              <w:rPr>
                <w:rFonts w:ascii="Times New Roman" w:hAnsi="Times New Roman"/>
                <w:sz w:val="24"/>
                <w:szCs w:val="24"/>
              </w:rPr>
              <w:t>а № 379 «Об образовании консуль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тативного совета по оценке регулирующего воздействия и экспертизе муниципальных нормативных пр</w:t>
            </w:r>
            <w:r>
              <w:rPr>
                <w:rFonts w:ascii="Times New Roman" w:hAnsi="Times New Roman"/>
                <w:sz w:val="24"/>
                <w:szCs w:val="24"/>
              </w:rPr>
              <w:t>авовых актов администрации муни</w:t>
            </w:r>
            <w:r w:rsidRPr="00C13364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5458C" w:rsidRPr="00247F83" w:rsidTr="00247F83">
        <w:tc>
          <w:tcPr>
            <w:tcW w:w="4853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 xml:space="preserve">Ресурсы, необходимые для ее реализации </w:t>
            </w:r>
          </w:p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7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ресурсы не требуются</w:t>
            </w:r>
          </w:p>
        </w:tc>
      </w:tr>
      <w:tr w:rsidR="0005458C" w:rsidRPr="00247F83" w:rsidTr="00247F83">
        <w:tc>
          <w:tcPr>
            <w:tcW w:w="4853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>Описание результата (текущей ситуации)</w:t>
            </w:r>
          </w:p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7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2018 году прошли</w:t>
            </w:r>
            <w:r w:rsidRPr="00701E1A">
              <w:rPr>
                <w:rFonts w:ascii="Times New Roman" w:hAnsi="Times New Roman"/>
                <w:sz w:val="24"/>
                <w:szCs w:val="24"/>
              </w:rPr>
              <w:t xml:space="preserve"> оценку регулирующего воздействия 11 проектов нормативно – правовых актов муниципального образования Щербиновский район и 3 муниципальных нормативных правовых актов муниципального образования Щербиновский район подлежали экспертизе. Административных барьеров не выявлено.</w:t>
            </w:r>
          </w:p>
        </w:tc>
      </w:tr>
      <w:tr w:rsidR="0005458C" w:rsidRPr="00247F83" w:rsidTr="00701E1A">
        <w:trPr>
          <w:trHeight w:val="352"/>
        </w:trPr>
        <w:tc>
          <w:tcPr>
            <w:tcW w:w="4853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83">
              <w:rPr>
                <w:rFonts w:ascii="Times New Roman" w:hAnsi="Times New Roman"/>
                <w:sz w:val="24"/>
                <w:szCs w:val="24"/>
              </w:rPr>
              <w:t xml:space="preserve">Значение количественного (качественного)  показателя результата </w:t>
            </w:r>
          </w:p>
        </w:tc>
        <w:tc>
          <w:tcPr>
            <w:tcW w:w="9707" w:type="dxa"/>
          </w:tcPr>
          <w:p w:rsidR="0005458C" w:rsidRPr="00247F83" w:rsidRDefault="0005458C" w:rsidP="00247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Качественное проведение процедур по выявлению административных барьеров зависит от числа участников публичных консультаций по оценке регулирующего воздействия и экспертизе муниципальных нормативно-правовых актов, регулирующие вопросы, связанные с осуществлением предпринимательской деятельности</w:t>
            </w:r>
          </w:p>
        </w:tc>
      </w:tr>
    </w:tbl>
    <w:p w:rsidR="0005458C" w:rsidRPr="00E326A1" w:rsidRDefault="0005458C" w:rsidP="00BF25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5458C" w:rsidRPr="00E326A1" w:rsidSect="00BF25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A54"/>
    <w:rsid w:val="0005458C"/>
    <w:rsid w:val="0013190F"/>
    <w:rsid w:val="00136E39"/>
    <w:rsid w:val="001C1BBF"/>
    <w:rsid w:val="001C67FF"/>
    <w:rsid w:val="001E208C"/>
    <w:rsid w:val="00247F83"/>
    <w:rsid w:val="002B6EA4"/>
    <w:rsid w:val="003A1484"/>
    <w:rsid w:val="004A0450"/>
    <w:rsid w:val="00607BF0"/>
    <w:rsid w:val="006451B4"/>
    <w:rsid w:val="006A1865"/>
    <w:rsid w:val="006D5955"/>
    <w:rsid w:val="006E0CE2"/>
    <w:rsid w:val="00701E1A"/>
    <w:rsid w:val="00712329"/>
    <w:rsid w:val="00722637"/>
    <w:rsid w:val="007361F1"/>
    <w:rsid w:val="00853C77"/>
    <w:rsid w:val="00942277"/>
    <w:rsid w:val="00957FB4"/>
    <w:rsid w:val="00964C36"/>
    <w:rsid w:val="00982A54"/>
    <w:rsid w:val="009C2653"/>
    <w:rsid w:val="009E0AC9"/>
    <w:rsid w:val="00A12391"/>
    <w:rsid w:val="00AB4E5D"/>
    <w:rsid w:val="00AD0239"/>
    <w:rsid w:val="00B546BB"/>
    <w:rsid w:val="00B60ECB"/>
    <w:rsid w:val="00BF2574"/>
    <w:rsid w:val="00C04F5B"/>
    <w:rsid w:val="00C13364"/>
    <w:rsid w:val="00CC79DD"/>
    <w:rsid w:val="00D37729"/>
    <w:rsid w:val="00D43539"/>
    <w:rsid w:val="00E326A1"/>
    <w:rsid w:val="00E56250"/>
    <w:rsid w:val="00F4670C"/>
    <w:rsid w:val="00F81275"/>
    <w:rsid w:val="00FC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65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25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12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F4F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362</Words>
  <Characters>2068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Шумко</dc:creator>
  <cp:keywords/>
  <dc:description/>
  <cp:lastModifiedBy>chernyakova</cp:lastModifiedBy>
  <cp:revision>9</cp:revision>
  <cp:lastPrinted>2020-02-10T13:57:00Z</cp:lastPrinted>
  <dcterms:created xsi:type="dcterms:W3CDTF">2019-01-11T14:12:00Z</dcterms:created>
  <dcterms:modified xsi:type="dcterms:W3CDTF">2020-02-10T13:57:00Z</dcterms:modified>
</cp:coreProperties>
</file>